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4563DD" w:rsidRPr="004563DD" w:rsidRDefault="00CA5392" w:rsidP="004563DD">
      <w:pPr>
        <w:pStyle w:val="1"/>
        <w:spacing w:before="0"/>
        <w:ind w:right="-1" w:hanging="40"/>
        <w:jc w:val="center"/>
        <w:rPr>
          <w:rFonts w:ascii="Times New Roman" w:hAnsi="Times New Roman"/>
          <w:bCs w:val="0"/>
          <w:snapToGrid w:val="0"/>
          <w:kern w:val="0"/>
          <w:sz w:val="26"/>
          <w:szCs w:val="20"/>
        </w:rPr>
      </w:pPr>
      <w:r w:rsidRPr="004563DD">
        <w:rPr>
          <w:rFonts w:ascii="Times New Roman" w:hAnsi="Times New Roman"/>
          <w:bCs w:val="0"/>
          <w:snapToGrid w:val="0"/>
          <w:kern w:val="0"/>
          <w:sz w:val="26"/>
          <w:szCs w:val="20"/>
        </w:rPr>
        <w:t xml:space="preserve">о </w:t>
      </w:r>
      <w:r w:rsidR="004563DD">
        <w:rPr>
          <w:rFonts w:ascii="Times New Roman" w:hAnsi="Times New Roman"/>
          <w:bCs w:val="0"/>
          <w:snapToGrid w:val="0"/>
          <w:kern w:val="0"/>
          <w:sz w:val="26"/>
          <w:szCs w:val="20"/>
        </w:rPr>
        <w:t>п</w:t>
      </w:r>
      <w:r w:rsidR="004563DD" w:rsidRPr="004563DD">
        <w:rPr>
          <w:rFonts w:ascii="Times New Roman" w:hAnsi="Times New Roman"/>
          <w:bCs w:val="0"/>
          <w:snapToGrid w:val="0"/>
          <w:kern w:val="0"/>
          <w:sz w:val="26"/>
          <w:szCs w:val="20"/>
        </w:rPr>
        <w:t xml:space="preserve">раве акционеров о внесении вопросов в повестку дня </w:t>
      </w:r>
      <w:r w:rsidR="004563DD" w:rsidRPr="004563DD">
        <w:rPr>
          <w:rFonts w:ascii="Times New Roman" w:hAnsi="Times New Roman"/>
          <w:bCs w:val="0"/>
          <w:snapToGrid w:val="0"/>
          <w:kern w:val="0"/>
          <w:sz w:val="26"/>
          <w:szCs w:val="20"/>
        </w:rPr>
        <w:br/>
        <w:t xml:space="preserve">годового Общего собрания акционеров и о выдвижении кандидатов для избрания </w:t>
      </w:r>
      <w:r w:rsidR="004563DD" w:rsidRPr="004563DD">
        <w:rPr>
          <w:rFonts w:ascii="Times New Roman" w:hAnsi="Times New Roman"/>
          <w:bCs w:val="0"/>
          <w:snapToGrid w:val="0"/>
          <w:kern w:val="0"/>
          <w:sz w:val="26"/>
          <w:szCs w:val="20"/>
        </w:rPr>
        <w:br/>
        <w:t xml:space="preserve">в Совет директоров и Ревизионную комиссию </w:t>
      </w:r>
      <w:r w:rsidR="004563DD" w:rsidRPr="004563DD">
        <w:rPr>
          <w:rFonts w:ascii="Times New Roman" w:hAnsi="Times New Roman"/>
          <w:bCs w:val="0"/>
          <w:snapToGrid w:val="0"/>
          <w:kern w:val="0"/>
          <w:sz w:val="26"/>
          <w:szCs w:val="20"/>
        </w:rPr>
        <w:br/>
        <w:t>АО «Богучанская ГЭС»</w:t>
      </w:r>
    </w:p>
    <w:p w:rsidR="00B011BD" w:rsidRPr="009D0807" w:rsidRDefault="00B011BD" w:rsidP="004563DD">
      <w:pPr>
        <w:pStyle w:val="a5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4563DD" w:rsidRDefault="001461C5" w:rsidP="00DD50F9">
      <w:pPr>
        <w:pStyle w:val="a3"/>
        <w:tabs>
          <w:tab w:val="left" w:pos="708"/>
        </w:tabs>
        <w:ind w:firstLine="567"/>
        <w:jc w:val="both"/>
      </w:pPr>
      <w:r w:rsidRPr="00FB7C2B">
        <w:t>АО «Богучанская ГЭС»</w:t>
      </w:r>
      <w:r w:rsidR="00812777">
        <w:t xml:space="preserve"> (далее также Общество)</w:t>
      </w:r>
      <w:r w:rsidR="00DD50F9">
        <w:t xml:space="preserve"> </w:t>
      </w:r>
      <w:r w:rsidR="00DD50F9" w:rsidRPr="00FB7C2B">
        <w:t>сообщает</w:t>
      </w:r>
      <w:r w:rsidR="00DD50F9">
        <w:t xml:space="preserve"> </w:t>
      </w:r>
      <w:r w:rsidR="00273E5D" w:rsidRPr="00FB7C2B">
        <w:t xml:space="preserve">о проведении </w:t>
      </w:r>
      <w:r w:rsidR="004563DD">
        <w:t>годового</w:t>
      </w:r>
      <w:r w:rsidR="00273E5D" w:rsidRPr="00FB7C2B">
        <w:t xml:space="preserve"> Общего собрания акционеров </w:t>
      </w:r>
      <w:r w:rsidR="004563DD">
        <w:t xml:space="preserve">Общества (далее - Собрание) </w:t>
      </w:r>
      <w:r w:rsidR="00273E5D" w:rsidRPr="00FB7C2B">
        <w:t>в форме заочного голосования</w:t>
      </w:r>
      <w:r w:rsidR="004563DD">
        <w:t>.</w:t>
      </w:r>
    </w:p>
    <w:p w:rsidR="004563DD" w:rsidRPr="00E7005D" w:rsidRDefault="004563DD" w:rsidP="004563DD">
      <w:pPr>
        <w:ind w:firstLine="567"/>
        <w:jc w:val="both"/>
        <w:rPr>
          <w:color w:val="000000"/>
        </w:rPr>
      </w:pPr>
      <w:r w:rsidRPr="00E7005D">
        <w:rPr>
          <w:color w:val="000000"/>
        </w:rPr>
        <w:t xml:space="preserve">Дата окончания приема </w:t>
      </w:r>
      <w:r>
        <w:rPr>
          <w:color w:val="000000"/>
        </w:rPr>
        <w:t xml:space="preserve">заполненных </w:t>
      </w:r>
      <w:r w:rsidRPr="00E7005D">
        <w:rPr>
          <w:color w:val="000000"/>
        </w:rPr>
        <w:t xml:space="preserve">бюллетеней для голосования </w:t>
      </w:r>
      <w:r>
        <w:rPr>
          <w:color w:val="000000"/>
        </w:rPr>
        <w:t xml:space="preserve">на Собрании </w:t>
      </w:r>
      <w:r w:rsidRPr="00E7005D">
        <w:rPr>
          <w:color w:val="000000"/>
        </w:rPr>
        <w:t xml:space="preserve">– </w:t>
      </w:r>
      <w:r>
        <w:rPr>
          <w:color w:val="000000"/>
        </w:rPr>
        <w:t>27 мая</w:t>
      </w:r>
      <w:r w:rsidRPr="00E7005D">
        <w:rPr>
          <w:color w:val="000000"/>
        </w:rPr>
        <w:t xml:space="preserve"> </w:t>
      </w:r>
      <w:r>
        <w:rPr>
          <w:color w:val="000000"/>
        </w:rPr>
        <w:br/>
      </w:r>
      <w:r w:rsidRPr="00E7005D">
        <w:rPr>
          <w:color w:val="000000"/>
        </w:rPr>
        <w:t>202</w:t>
      </w:r>
      <w:r>
        <w:rPr>
          <w:color w:val="000000"/>
        </w:rPr>
        <w:t>2</w:t>
      </w:r>
      <w:r w:rsidRPr="00E7005D">
        <w:rPr>
          <w:color w:val="000000"/>
        </w:rPr>
        <w:t xml:space="preserve"> года. </w:t>
      </w:r>
    </w:p>
    <w:p w:rsidR="004563DD" w:rsidRPr="00E7005D" w:rsidRDefault="004563DD" w:rsidP="004563DD">
      <w:pPr>
        <w:ind w:firstLine="567"/>
        <w:jc w:val="both"/>
        <w:rPr>
          <w:color w:val="000000"/>
        </w:rPr>
      </w:pPr>
      <w:r w:rsidRPr="00E7005D">
        <w:rPr>
          <w:color w:val="000000"/>
        </w:rPr>
        <w:t>Дата, на которую определяются (фиксируются) лица, имеющие право на участие в Собрании</w:t>
      </w:r>
      <w:r>
        <w:rPr>
          <w:color w:val="000000"/>
        </w:rPr>
        <w:t xml:space="preserve"> –</w:t>
      </w:r>
      <w:r w:rsidRPr="00E7005D">
        <w:rPr>
          <w:color w:val="000000"/>
        </w:rPr>
        <w:t xml:space="preserve"> </w:t>
      </w:r>
      <w:r>
        <w:rPr>
          <w:color w:val="000000"/>
        </w:rPr>
        <w:t>03 мая</w:t>
      </w:r>
      <w:r w:rsidRPr="00E7005D">
        <w:rPr>
          <w:color w:val="000000"/>
        </w:rPr>
        <w:t xml:space="preserve"> 202</w:t>
      </w:r>
      <w:r>
        <w:rPr>
          <w:color w:val="000000"/>
        </w:rPr>
        <w:t>2</w:t>
      </w:r>
      <w:r w:rsidRPr="00E7005D">
        <w:rPr>
          <w:color w:val="000000"/>
        </w:rPr>
        <w:t xml:space="preserve"> года.</w:t>
      </w:r>
    </w:p>
    <w:p w:rsidR="004563DD" w:rsidRDefault="004563DD" w:rsidP="004563DD">
      <w:pPr>
        <w:ind w:right="-70" w:firstLine="540"/>
        <w:jc w:val="both"/>
      </w:pPr>
      <w:r w:rsidRPr="00BE528F">
        <w:t xml:space="preserve">Определить, что акционеры-владельцы привилегированных акций типа А обладают правом голоса по </w:t>
      </w:r>
      <w:r>
        <w:t xml:space="preserve">всем </w:t>
      </w:r>
      <w:r w:rsidRPr="00BE528F">
        <w:t>вопрос</w:t>
      </w:r>
      <w:r>
        <w:t>ам</w:t>
      </w:r>
      <w:r w:rsidRPr="00BE528F">
        <w:t xml:space="preserve"> повестки дня </w:t>
      </w:r>
      <w:r>
        <w:t>С</w:t>
      </w:r>
      <w:r w:rsidRPr="00BE528F">
        <w:t>обрания</w:t>
      </w:r>
      <w:r>
        <w:t>.</w:t>
      </w:r>
    </w:p>
    <w:p w:rsidR="004563DD" w:rsidRDefault="004563DD" w:rsidP="004563DD">
      <w:pPr>
        <w:ind w:firstLine="567"/>
        <w:jc w:val="both"/>
        <w:rPr>
          <w:b/>
          <w:color w:val="000000"/>
        </w:rPr>
      </w:pPr>
      <w:proofErr w:type="gramStart"/>
      <w:r>
        <w:rPr>
          <w:color w:val="000000"/>
        </w:rPr>
        <w:t xml:space="preserve">В соответствии с пунктом 3 части 1, а также частью 2 статьи 17 Федерального закона Российской Федерации от 08 марта 2022 года №46-ФЗ «О внесении изменений в отдельные законодательные акты Российской Федерации» акционеры Общества, являющиеся в совокупности владельцами не менее чем двух процентов голосующих акций Общества, вправе внести вопросы </w:t>
      </w:r>
      <w:r w:rsidRPr="00620571">
        <w:rPr>
          <w:color w:val="000000"/>
        </w:rPr>
        <w:t xml:space="preserve">в повестку дня Собрания и выдвинуть кандидатов для избрания </w:t>
      </w:r>
      <w:r>
        <w:rPr>
          <w:color w:val="000000"/>
        </w:rPr>
        <w:t xml:space="preserve">в </w:t>
      </w:r>
      <w:r w:rsidRPr="00620571">
        <w:rPr>
          <w:color w:val="000000"/>
        </w:rPr>
        <w:t>Совет</w:t>
      </w:r>
      <w:proofErr w:type="gramEnd"/>
      <w:r w:rsidRPr="00620571">
        <w:rPr>
          <w:color w:val="000000"/>
        </w:rPr>
        <w:t xml:space="preserve"> директоров и Ревизионную комиссию Общества.</w:t>
      </w:r>
    </w:p>
    <w:p w:rsidR="004563DD" w:rsidRDefault="004563DD" w:rsidP="004563DD">
      <w:pPr>
        <w:ind w:firstLine="567"/>
        <w:jc w:val="both"/>
        <w:rPr>
          <w:color w:val="000000"/>
        </w:rPr>
      </w:pPr>
      <w:r w:rsidRPr="00E7005D">
        <w:rPr>
          <w:color w:val="000000"/>
        </w:rPr>
        <w:t xml:space="preserve">Дата окончания приема предложений акционеров </w:t>
      </w:r>
      <w:r>
        <w:rPr>
          <w:color w:val="000000"/>
        </w:rPr>
        <w:t xml:space="preserve">Общества - </w:t>
      </w:r>
      <w:r w:rsidRPr="00E7005D">
        <w:rPr>
          <w:color w:val="000000"/>
        </w:rPr>
        <w:t xml:space="preserve">не позднее </w:t>
      </w:r>
      <w:r>
        <w:rPr>
          <w:color w:val="000000"/>
        </w:rPr>
        <w:t>29 апреля 2022 года.</w:t>
      </w:r>
      <w:r w:rsidRPr="005664A0">
        <w:rPr>
          <w:color w:val="000000"/>
        </w:rPr>
        <w:t xml:space="preserve"> </w:t>
      </w:r>
    </w:p>
    <w:p w:rsidR="004563DD" w:rsidRPr="007E7430" w:rsidRDefault="004563DD" w:rsidP="004563DD">
      <w:pPr>
        <w:ind w:firstLine="567"/>
        <w:jc w:val="both"/>
        <w:rPr>
          <w:b/>
          <w:bCs/>
          <w:i/>
          <w:iCs/>
          <w:color w:val="000000"/>
        </w:rPr>
      </w:pPr>
    </w:p>
    <w:p w:rsidR="004563DD" w:rsidRPr="00E7005D" w:rsidRDefault="004563DD" w:rsidP="004563D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7005D">
        <w:rPr>
          <w:color w:val="000000"/>
        </w:rPr>
        <w:t xml:space="preserve">В связи с тем, что срок внесения акционерами </w:t>
      </w:r>
      <w:r>
        <w:rPr>
          <w:color w:val="000000"/>
        </w:rPr>
        <w:t xml:space="preserve">Общества </w:t>
      </w:r>
      <w:r w:rsidRPr="00E7005D">
        <w:rPr>
          <w:color w:val="000000"/>
        </w:rPr>
        <w:t>предложений в повестку дня Собрания, установленный Советом директоров</w:t>
      </w:r>
      <w:r>
        <w:rPr>
          <w:color w:val="000000"/>
        </w:rPr>
        <w:t>,</w:t>
      </w:r>
      <w:r w:rsidRPr="00E7005D">
        <w:rPr>
          <w:color w:val="000000"/>
        </w:rPr>
        <w:t xml:space="preserve"> не истек, повестка дня Собрания, </w:t>
      </w:r>
      <w:r w:rsidRPr="00E7005D">
        <w:rPr>
          <w:rFonts w:eastAsiaTheme="minorHAnsi"/>
          <w:bCs/>
          <w:lang w:eastAsia="en-US"/>
        </w:rPr>
        <w:t xml:space="preserve">порядок ознакомления с информацией (материалами), подлежащей </w:t>
      </w:r>
      <w:r w:rsidRPr="00E7005D">
        <w:rPr>
          <w:color w:val="000000"/>
        </w:rPr>
        <w:t xml:space="preserve">предоставлению при подготовке </w:t>
      </w:r>
      <w:proofErr w:type="gramStart"/>
      <w:r w:rsidRPr="00E7005D">
        <w:rPr>
          <w:color w:val="000000"/>
        </w:rPr>
        <w:t>к</w:t>
      </w:r>
      <w:proofErr w:type="gramEnd"/>
      <w:r w:rsidRPr="00E7005D">
        <w:rPr>
          <w:color w:val="000000"/>
        </w:rPr>
        <w:t xml:space="preserve"> проведению Собрания, адрес (адреса), по которому с ней можно ознакомиться, будут раскрыты после утверждения Советом директоров повестки дня Собрания.</w:t>
      </w: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4563DD">
      <w:pgSz w:w="11906" w:h="16838"/>
      <w:pgMar w:top="426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3D" w:rsidRDefault="00CD183D">
      <w:r>
        <w:separator/>
      </w:r>
    </w:p>
  </w:endnote>
  <w:endnote w:type="continuationSeparator" w:id="0">
    <w:p w:rsidR="00CD183D" w:rsidRDefault="00CD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3D" w:rsidRDefault="00CD183D">
      <w:r>
        <w:separator/>
      </w:r>
    </w:p>
  </w:footnote>
  <w:footnote w:type="continuationSeparator" w:id="0">
    <w:p w:rsidR="00CD183D" w:rsidRDefault="00CD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535F8"/>
    <w:rsid w:val="00055C0C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3E5D"/>
    <w:rsid w:val="00274359"/>
    <w:rsid w:val="0028014F"/>
    <w:rsid w:val="00281F17"/>
    <w:rsid w:val="002846DC"/>
    <w:rsid w:val="0028530C"/>
    <w:rsid w:val="00287F89"/>
    <w:rsid w:val="00290570"/>
    <w:rsid w:val="0029169A"/>
    <w:rsid w:val="002950D6"/>
    <w:rsid w:val="002A768A"/>
    <w:rsid w:val="002B10DC"/>
    <w:rsid w:val="002B2D1B"/>
    <w:rsid w:val="002B578C"/>
    <w:rsid w:val="002D3737"/>
    <w:rsid w:val="002F07CE"/>
    <w:rsid w:val="002F16F4"/>
    <w:rsid w:val="002F2BE3"/>
    <w:rsid w:val="002F3165"/>
    <w:rsid w:val="002F3A34"/>
    <w:rsid w:val="002F6CD1"/>
    <w:rsid w:val="00304C20"/>
    <w:rsid w:val="0030680C"/>
    <w:rsid w:val="003079BA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870DE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63DD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56B9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06E65"/>
    <w:rsid w:val="00610249"/>
    <w:rsid w:val="0061056B"/>
    <w:rsid w:val="00620B60"/>
    <w:rsid w:val="00620E46"/>
    <w:rsid w:val="00621033"/>
    <w:rsid w:val="00621BF0"/>
    <w:rsid w:val="006356FF"/>
    <w:rsid w:val="006422BC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2BB0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0050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046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16A1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152E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05D80"/>
    <w:rsid w:val="00915031"/>
    <w:rsid w:val="009213B2"/>
    <w:rsid w:val="00924E72"/>
    <w:rsid w:val="00925320"/>
    <w:rsid w:val="00925B20"/>
    <w:rsid w:val="00935A5D"/>
    <w:rsid w:val="00941CFD"/>
    <w:rsid w:val="0094304E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E6DBF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87CAD"/>
    <w:rsid w:val="00A90CFB"/>
    <w:rsid w:val="00A92774"/>
    <w:rsid w:val="00AA23C3"/>
    <w:rsid w:val="00AA41F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0BAD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0BF8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13C0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0A0D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83D"/>
    <w:rsid w:val="00CD1CE5"/>
    <w:rsid w:val="00CD3BC2"/>
    <w:rsid w:val="00CE0336"/>
    <w:rsid w:val="00CE444E"/>
    <w:rsid w:val="00CE6019"/>
    <w:rsid w:val="00CE6E11"/>
    <w:rsid w:val="00CF5969"/>
    <w:rsid w:val="00D06E23"/>
    <w:rsid w:val="00D10BA7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6013"/>
    <w:rsid w:val="00DC10EE"/>
    <w:rsid w:val="00DC47B8"/>
    <w:rsid w:val="00DD3C58"/>
    <w:rsid w:val="00DD50F9"/>
    <w:rsid w:val="00DD6FC7"/>
    <w:rsid w:val="00DE2771"/>
    <w:rsid w:val="00DE281B"/>
    <w:rsid w:val="00DE3D69"/>
    <w:rsid w:val="00DF2706"/>
    <w:rsid w:val="00DF447B"/>
    <w:rsid w:val="00DF46A6"/>
    <w:rsid w:val="00DF4B90"/>
    <w:rsid w:val="00DF5EAD"/>
    <w:rsid w:val="00E00B73"/>
    <w:rsid w:val="00E074E3"/>
    <w:rsid w:val="00E108E0"/>
    <w:rsid w:val="00E110DE"/>
    <w:rsid w:val="00E139F8"/>
    <w:rsid w:val="00E16149"/>
    <w:rsid w:val="00E16638"/>
    <w:rsid w:val="00E1712C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3B22"/>
    <w:rsid w:val="00EA6E18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68F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2FD3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9A44-1EB2-4470-8CB7-EC6AE45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1825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2022-04-20T05:54:00Z</dcterms:created>
  <dcterms:modified xsi:type="dcterms:W3CDTF">2022-04-20T05:54:00Z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